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EB" w:rsidRPr="00E67AEB" w:rsidRDefault="00E67AEB">
      <w:pPr>
        <w:rPr>
          <w:b/>
          <w:sz w:val="28"/>
          <w:szCs w:val="28"/>
        </w:rPr>
      </w:pPr>
      <w:r w:rsidRPr="00E67AEB">
        <w:rPr>
          <w:b/>
          <w:sz w:val="28"/>
          <w:szCs w:val="28"/>
        </w:rPr>
        <w:t>Instructions</w:t>
      </w:r>
    </w:p>
    <w:p w:rsidR="00E67AEB" w:rsidRPr="00E67AEB" w:rsidRDefault="00E67AEB">
      <w:pPr>
        <w:rPr>
          <w:b/>
          <w:sz w:val="28"/>
          <w:szCs w:val="28"/>
        </w:rPr>
      </w:pPr>
      <w:r w:rsidRPr="00E67AEB">
        <w:rPr>
          <w:b/>
          <w:sz w:val="28"/>
          <w:szCs w:val="28"/>
        </w:rPr>
        <w:t>Enterprise Zone - Building Materials Exemption Certificate (BMEC)</w:t>
      </w:r>
    </w:p>
    <w:p w:rsidR="00E67AEB" w:rsidRDefault="00E67AEB"/>
    <w:p w:rsidR="00E67AEB" w:rsidRDefault="00E67AEB" w:rsidP="001D3B22">
      <w:pPr>
        <w:pStyle w:val="PlainText"/>
        <w:jc w:val="both"/>
      </w:pPr>
      <w:r>
        <w:t>Th</w:t>
      </w:r>
      <w:r w:rsidR="001D3B22">
        <w:t xml:space="preserve">e Ottawa Area Enterprise Zone </w:t>
      </w:r>
      <w:r>
        <w:t xml:space="preserve">program </w:t>
      </w:r>
      <w:r w:rsidR="00AD0DCA">
        <w:t xml:space="preserve">provides for sales tax exemption on </w:t>
      </w:r>
      <w:r>
        <w:t>Building Materials permanently affixed to the building only</w:t>
      </w:r>
      <w:r w:rsidR="001D3B22">
        <w:t xml:space="preserve">.  It does not include </w:t>
      </w:r>
      <w:r>
        <w:t>furnishings</w:t>
      </w:r>
      <w:r w:rsidR="001D3B22">
        <w:t xml:space="preserve"> and/or removable items.  </w:t>
      </w:r>
      <w:r w:rsidR="00AD0DCA">
        <w:t>Qualifying properties must be</w:t>
      </w:r>
      <w:r w:rsidR="001D3B22">
        <w:t xml:space="preserve"> located </w:t>
      </w:r>
      <w:r w:rsidR="00AD0DCA">
        <w:t xml:space="preserve">inside the Ottawa </w:t>
      </w:r>
      <w:r w:rsidR="001D3B22">
        <w:t>EZ boundaries.</w:t>
      </w:r>
    </w:p>
    <w:p w:rsidR="00E67AEB" w:rsidRDefault="00E67AEB" w:rsidP="001D3B22">
      <w:pPr>
        <w:pStyle w:val="PlainText"/>
        <w:jc w:val="both"/>
      </w:pPr>
    </w:p>
    <w:p w:rsidR="00E67AEB" w:rsidRDefault="00E67AEB" w:rsidP="001D3B22">
      <w:pPr>
        <w:pStyle w:val="PlainText"/>
        <w:jc w:val="both"/>
      </w:pPr>
      <w:r>
        <w:t xml:space="preserve">Two forms are needed to apply for </w:t>
      </w:r>
      <w:r w:rsidR="001D3B22">
        <w:t xml:space="preserve">the </w:t>
      </w:r>
      <w:r>
        <w:t xml:space="preserve">Ottawa Area Enterprise Zone sales tax exemption: </w:t>
      </w:r>
      <w:r w:rsidR="001D3B22">
        <w:t xml:space="preserve"> a</w:t>
      </w:r>
      <w:r>
        <w:t xml:space="preserve"> PROJECT APPLICATION and </w:t>
      </w:r>
      <w:r w:rsidR="001D3B22">
        <w:t xml:space="preserve">a </w:t>
      </w:r>
      <w:r>
        <w:t>C</w:t>
      </w:r>
      <w:r w:rsidR="000B539D">
        <w:t>ERTIFICATE</w:t>
      </w:r>
      <w:r>
        <w:t xml:space="preserve"> APPLICATION</w:t>
      </w:r>
      <w:r w:rsidR="001D3B22">
        <w:t>(S)</w:t>
      </w:r>
      <w:r>
        <w:t xml:space="preserve">. </w:t>
      </w:r>
      <w:r w:rsidR="001925BB">
        <w:t xml:space="preserve">  The process is as follows:</w:t>
      </w:r>
    </w:p>
    <w:p w:rsidR="00E67AEB" w:rsidRDefault="00E67AEB" w:rsidP="001D3B22">
      <w:pPr>
        <w:pStyle w:val="PlainText"/>
        <w:jc w:val="both"/>
      </w:pPr>
    </w:p>
    <w:p w:rsidR="00BE4840" w:rsidRPr="00B32330" w:rsidRDefault="001D3B22" w:rsidP="003008AE">
      <w:pPr>
        <w:pStyle w:val="ListParagraph"/>
        <w:numPr>
          <w:ilvl w:val="0"/>
          <w:numId w:val="2"/>
        </w:numPr>
        <w:spacing w:before="80"/>
        <w:ind w:left="360"/>
        <w:jc w:val="both"/>
        <w:rPr>
          <w:rFonts w:cs="Times New Roman"/>
        </w:rPr>
      </w:pPr>
      <w:r w:rsidRPr="00B32330">
        <w:rPr>
          <w:rFonts w:cs="Times New Roman"/>
        </w:rPr>
        <w:t xml:space="preserve">The </w:t>
      </w:r>
      <w:r w:rsidR="00E67AEB" w:rsidRPr="00B32330">
        <w:rPr>
          <w:rFonts w:cs="Times New Roman"/>
        </w:rPr>
        <w:t xml:space="preserve">PROJECT APPLICATION </w:t>
      </w:r>
      <w:r w:rsidRPr="00B32330">
        <w:rPr>
          <w:rFonts w:cs="Times New Roman"/>
        </w:rPr>
        <w:t xml:space="preserve">is to be completed and signed by the </w:t>
      </w:r>
      <w:r w:rsidR="001925BB" w:rsidRPr="00B32330">
        <w:rPr>
          <w:rFonts w:cs="Times New Roman"/>
        </w:rPr>
        <w:t xml:space="preserve">property </w:t>
      </w:r>
      <w:r w:rsidRPr="00B32330">
        <w:rPr>
          <w:rFonts w:cs="Times New Roman"/>
        </w:rPr>
        <w:t>owner</w:t>
      </w:r>
      <w:r w:rsidR="001925BB" w:rsidRPr="00B32330">
        <w:rPr>
          <w:rFonts w:cs="Times New Roman"/>
        </w:rPr>
        <w:t xml:space="preserve"> and sent to </w:t>
      </w:r>
      <w:r w:rsidR="00E67AEB">
        <w:t xml:space="preserve">Dave Noble at Ottawa City Hall or </w:t>
      </w:r>
      <w:r w:rsidR="00BE4840">
        <w:t>scan</w:t>
      </w:r>
      <w:r w:rsidR="001925BB">
        <w:t xml:space="preserve">ned and e-mailed </w:t>
      </w:r>
      <w:r w:rsidR="00E67AEB">
        <w:t xml:space="preserve">to </w:t>
      </w:r>
      <w:hyperlink r:id="rId5" w:history="1">
        <w:r w:rsidR="00E67AEB">
          <w:rPr>
            <w:rStyle w:val="Hyperlink"/>
          </w:rPr>
          <w:t>dnoble@cityofottawa.org</w:t>
        </w:r>
      </w:hyperlink>
      <w:r w:rsidR="00E67AEB">
        <w:t xml:space="preserve">.   The </w:t>
      </w:r>
      <w:r w:rsidR="00E67AEB" w:rsidRPr="00B32330">
        <w:rPr>
          <w:rFonts w:cs="Times New Roman"/>
        </w:rPr>
        <w:t xml:space="preserve">project fee of 0.5% of the estimated building materials for the project must be paid before the </w:t>
      </w:r>
      <w:r w:rsidR="001925BB" w:rsidRPr="00B32330">
        <w:rPr>
          <w:rFonts w:cs="Times New Roman"/>
        </w:rPr>
        <w:t xml:space="preserve">application </w:t>
      </w:r>
      <w:r w:rsidR="00E67AEB" w:rsidRPr="00B32330">
        <w:rPr>
          <w:rFonts w:cs="Times New Roman"/>
        </w:rPr>
        <w:t xml:space="preserve">is processed.  </w:t>
      </w:r>
    </w:p>
    <w:p w:rsidR="00E67AEB" w:rsidRPr="00BE4840" w:rsidRDefault="001925BB" w:rsidP="003008AE">
      <w:pPr>
        <w:pStyle w:val="ListParagraph"/>
        <w:numPr>
          <w:ilvl w:val="0"/>
          <w:numId w:val="2"/>
        </w:numPr>
        <w:spacing w:before="80"/>
        <w:ind w:left="360"/>
        <w:jc w:val="both"/>
        <w:rPr>
          <w:rFonts w:cs="Times New Roman"/>
        </w:rPr>
      </w:pPr>
      <w:r>
        <w:rPr>
          <w:rFonts w:cs="Times New Roman"/>
        </w:rPr>
        <w:t>E</w:t>
      </w:r>
      <w:r w:rsidR="00E67AEB">
        <w:rPr>
          <w:rFonts w:cs="Times New Roman"/>
        </w:rPr>
        <w:t xml:space="preserve">ach contractor/subcontractor purchasing building materials </w:t>
      </w:r>
      <w:r>
        <w:rPr>
          <w:rFonts w:cs="Times New Roman"/>
        </w:rPr>
        <w:t xml:space="preserve">for the project must complete a </w:t>
      </w:r>
      <w:r w:rsidR="00E67AEB">
        <w:rPr>
          <w:rFonts w:cs="Times New Roman"/>
        </w:rPr>
        <w:t>C</w:t>
      </w:r>
      <w:r w:rsidR="000B539D">
        <w:rPr>
          <w:rFonts w:cs="Times New Roman"/>
        </w:rPr>
        <w:t>ERTIFICATE</w:t>
      </w:r>
      <w:r w:rsidR="00BE4840">
        <w:rPr>
          <w:rFonts w:cs="Times New Roman"/>
        </w:rPr>
        <w:t xml:space="preserve"> APPLICATION </w:t>
      </w:r>
      <w:r w:rsidR="00BE4840">
        <w:t xml:space="preserve">and sends it to Dave Noble at Ottawa City Hall or emails it to </w:t>
      </w:r>
      <w:hyperlink r:id="rId6" w:history="1">
        <w:r w:rsidR="00BE4840">
          <w:rPr>
            <w:rStyle w:val="Hyperlink"/>
          </w:rPr>
          <w:t>dnoble@cityofottawa.org</w:t>
        </w:r>
      </w:hyperlink>
      <w:r w:rsidR="00BE4840">
        <w:t>.</w:t>
      </w:r>
      <w:r w:rsidR="00B32330">
        <w:t xml:space="preserve"> </w:t>
      </w:r>
    </w:p>
    <w:p w:rsidR="00E67AEB" w:rsidRDefault="001925BB" w:rsidP="003008AE">
      <w:pPr>
        <w:pStyle w:val="ListParagraph"/>
        <w:numPr>
          <w:ilvl w:val="0"/>
          <w:numId w:val="2"/>
        </w:numPr>
        <w:spacing w:before="80"/>
        <w:ind w:left="360"/>
        <w:jc w:val="both"/>
        <w:rPr>
          <w:rFonts w:cs="Times New Roman"/>
        </w:rPr>
      </w:pPr>
      <w:r>
        <w:rPr>
          <w:rFonts w:cs="Times New Roman"/>
        </w:rPr>
        <w:t>I</w:t>
      </w:r>
      <w:r w:rsidR="00E67AEB">
        <w:rPr>
          <w:rFonts w:cs="Times New Roman"/>
        </w:rPr>
        <w:t xml:space="preserve">f the owner </w:t>
      </w:r>
      <w:r>
        <w:rPr>
          <w:rFonts w:cs="Times New Roman"/>
        </w:rPr>
        <w:t>will be purchasing b</w:t>
      </w:r>
      <w:r w:rsidR="00E67AEB">
        <w:rPr>
          <w:rFonts w:cs="Times New Roman"/>
        </w:rPr>
        <w:t>uilding materials directly</w:t>
      </w:r>
      <w:r>
        <w:rPr>
          <w:rFonts w:cs="Times New Roman"/>
        </w:rPr>
        <w:t xml:space="preserve">, the owner must also submit a </w:t>
      </w:r>
      <w:r w:rsidR="000B539D">
        <w:rPr>
          <w:rFonts w:cs="Times New Roman"/>
        </w:rPr>
        <w:t>CERTIFICATE</w:t>
      </w:r>
      <w:r>
        <w:rPr>
          <w:rFonts w:cs="Times New Roman"/>
        </w:rPr>
        <w:t xml:space="preserve"> APPLICATION. </w:t>
      </w:r>
    </w:p>
    <w:p w:rsidR="008D14F3" w:rsidRDefault="001925BB" w:rsidP="003008AE">
      <w:pPr>
        <w:pStyle w:val="PlainText"/>
        <w:numPr>
          <w:ilvl w:val="0"/>
          <w:numId w:val="2"/>
        </w:numPr>
        <w:spacing w:before="80"/>
        <w:ind w:left="360"/>
        <w:jc w:val="both"/>
      </w:pPr>
      <w:r>
        <w:t xml:space="preserve">Finally, </w:t>
      </w:r>
      <w:r w:rsidR="00BE4840">
        <w:t>City staff</w:t>
      </w:r>
      <w:r w:rsidR="00E67AEB">
        <w:t xml:space="preserve"> will enter the application information into the Illinois Department of Revenue website and </w:t>
      </w:r>
      <w:r w:rsidR="00BE4840">
        <w:t>IDOR will email each contractor</w:t>
      </w:r>
      <w:r w:rsidR="00AD0DCA">
        <w:t xml:space="preserve">’s </w:t>
      </w:r>
      <w:r w:rsidR="00AD0DCA" w:rsidRPr="00AD0DCA">
        <w:rPr>
          <w:u w:val="single"/>
        </w:rPr>
        <w:t>contact person</w:t>
      </w:r>
      <w:r w:rsidR="00BE4840">
        <w:t xml:space="preserve"> a link to obtain the</w:t>
      </w:r>
      <w:r w:rsidR="00F00F66">
        <w:t>ir</w:t>
      </w:r>
      <w:r w:rsidR="00BE4840">
        <w:t xml:space="preserve"> actual BMEC Certificate.</w:t>
      </w:r>
      <w:r w:rsidR="008D14F3" w:rsidRPr="008D14F3">
        <w:t xml:space="preserve"> </w:t>
      </w:r>
      <w:r w:rsidR="008D14F3">
        <w:t xml:space="preserve"> </w:t>
      </w:r>
      <w:r w:rsidR="00F00F66">
        <w:t xml:space="preserve">Be </w:t>
      </w:r>
      <w:r w:rsidR="008D14F3">
        <w:t xml:space="preserve">sure the </w:t>
      </w:r>
      <w:r w:rsidR="008D14F3" w:rsidRPr="00AD0DCA">
        <w:rPr>
          <w:u w:val="single"/>
        </w:rPr>
        <w:t>contact person</w:t>
      </w:r>
      <w:r w:rsidR="008D14F3">
        <w:t xml:space="preserve"> listed on the application is the one you want receiving the emails and doing the </w:t>
      </w:r>
      <w:proofErr w:type="gramStart"/>
      <w:r w:rsidR="008D14F3">
        <w:t>paperwork.</w:t>
      </w:r>
      <w:proofErr w:type="gramEnd"/>
      <w:r w:rsidR="00BE4840">
        <w:t xml:space="preserve">  </w:t>
      </w:r>
    </w:p>
    <w:p w:rsidR="00E67AEB" w:rsidRPr="00AD0DCA" w:rsidRDefault="00BE4840" w:rsidP="003008AE">
      <w:pPr>
        <w:pStyle w:val="PlainText"/>
        <w:numPr>
          <w:ilvl w:val="0"/>
          <w:numId w:val="2"/>
        </w:numPr>
        <w:spacing w:before="80"/>
        <w:ind w:left="360"/>
        <w:jc w:val="both"/>
      </w:pPr>
      <w:r>
        <w:t>Additional contractor</w:t>
      </w:r>
      <w:r w:rsidR="008D14F3">
        <w:t xml:space="preserve">s </w:t>
      </w:r>
      <w:r w:rsidR="00F00F66">
        <w:t xml:space="preserve">added as the project proceeds </w:t>
      </w:r>
      <w:r w:rsidR="008D14F3">
        <w:t xml:space="preserve">can </w:t>
      </w:r>
      <w:r w:rsidR="00F00F66">
        <w:t xml:space="preserve">be included by them completing and submitting the </w:t>
      </w:r>
      <w:r w:rsidR="000B539D">
        <w:t>CERTIFICATE</w:t>
      </w:r>
      <w:bookmarkStart w:id="0" w:name="_GoBack"/>
      <w:bookmarkEnd w:id="0"/>
      <w:r w:rsidR="00F00F66">
        <w:t xml:space="preserve"> APPLICATION.  </w:t>
      </w:r>
      <w:r w:rsidR="00AD0DCA" w:rsidRPr="00AD0DCA">
        <w:t xml:space="preserve"> </w:t>
      </w:r>
    </w:p>
    <w:p w:rsidR="00BE4840" w:rsidRPr="00BE4840" w:rsidRDefault="00BE4840" w:rsidP="003008AE">
      <w:pPr>
        <w:pStyle w:val="ListParagraph"/>
        <w:numPr>
          <w:ilvl w:val="0"/>
          <w:numId w:val="2"/>
        </w:numPr>
        <w:spacing w:before="80"/>
        <w:ind w:left="360"/>
        <w:jc w:val="both"/>
        <w:rPr>
          <w:rFonts w:cs="Times New Roman"/>
          <w:color w:val="000000"/>
        </w:rPr>
      </w:pPr>
      <w:r>
        <w:rPr>
          <w:rFonts w:cs="Times New Roman"/>
        </w:rPr>
        <w:t>Each</w:t>
      </w:r>
      <w:r w:rsidRPr="00BE4840">
        <w:rPr>
          <w:rFonts w:cs="Times New Roman"/>
        </w:rPr>
        <w:t xml:space="preserve"> contractor shows the</w:t>
      </w:r>
      <w:r>
        <w:rPr>
          <w:rFonts w:cs="Times New Roman"/>
        </w:rPr>
        <w:t>ir</w:t>
      </w:r>
      <w:r w:rsidRPr="00BE4840">
        <w:rPr>
          <w:rFonts w:cs="Times New Roman"/>
        </w:rPr>
        <w:t xml:space="preserve"> certificate to retailers at the time of purchase, and the tax is waived.</w:t>
      </w:r>
    </w:p>
    <w:p w:rsidR="00BE4840" w:rsidRDefault="00F00F66" w:rsidP="003008AE">
      <w:pPr>
        <w:pStyle w:val="ListParagraph"/>
        <w:numPr>
          <w:ilvl w:val="0"/>
          <w:numId w:val="2"/>
        </w:numPr>
        <w:spacing w:before="80"/>
        <w:ind w:left="36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All </w:t>
      </w:r>
      <w:r w:rsidR="00BE4840">
        <w:rPr>
          <w:rFonts w:cs="Times New Roman"/>
          <w:color w:val="000000"/>
        </w:rPr>
        <w:t>contractor</w:t>
      </w:r>
      <w:r>
        <w:rPr>
          <w:rFonts w:cs="Times New Roman"/>
          <w:color w:val="000000"/>
        </w:rPr>
        <w:t>s</w:t>
      </w:r>
      <w:r w:rsidR="00BE4840">
        <w:rPr>
          <w:rFonts w:cs="Times New Roman"/>
          <w:color w:val="000000"/>
        </w:rPr>
        <w:t xml:space="preserve"> need to keep track of the dollar amount of tax exempt purchases made</w:t>
      </w:r>
      <w:r>
        <w:rPr>
          <w:rFonts w:cs="Times New Roman"/>
          <w:color w:val="000000"/>
        </w:rPr>
        <w:t xml:space="preserve"> during the project</w:t>
      </w:r>
      <w:r w:rsidR="00BE4840">
        <w:rPr>
          <w:rFonts w:cs="Times New Roman"/>
          <w:color w:val="000000"/>
        </w:rPr>
        <w:t xml:space="preserve">.  A few months after the end of each calendar year that the certificate has been valid, </w:t>
      </w:r>
      <w:r>
        <w:rPr>
          <w:rFonts w:cs="Times New Roman"/>
          <w:color w:val="000000"/>
        </w:rPr>
        <w:t xml:space="preserve">each contractor will receive an e-mail from IDOR asking them to complete </w:t>
      </w:r>
      <w:r w:rsidR="00BE4840">
        <w:rPr>
          <w:rFonts w:cs="Times New Roman"/>
          <w:color w:val="000000"/>
        </w:rPr>
        <w:t xml:space="preserve">a report on the IDOR website detailing that dollar amount.  </w:t>
      </w:r>
    </w:p>
    <w:p w:rsidR="00BE4840" w:rsidRDefault="00DE18C7" w:rsidP="003008AE">
      <w:pPr>
        <w:pStyle w:val="ListParagraph"/>
        <w:numPr>
          <w:ilvl w:val="0"/>
          <w:numId w:val="2"/>
        </w:numPr>
        <w:spacing w:before="80"/>
        <w:ind w:left="36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The p</w:t>
      </w:r>
      <w:r w:rsidR="00AD0DCA">
        <w:rPr>
          <w:rFonts w:cs="Times New Roman"/>
          <w:color w:val="000000"/>
        </w:rPr>
        <w:t>roject o</w:t>
      </w:r>
      <w:r w:rsidR="00BE4840">
        <w:rPr>
          <w:rFonts w:cs="Times New Roman"/>
          <w:color w:val="000000"/>
        </w:rPr>
        <w:t>wners</w:t>
      </w:r>
      <w:r>
        <w:rPr>
          <w:rFonts w:cs="Times New Roman"/>
          <w:color w:val="000000"/>
        </w:rPr>
        <w:t xml:space="preserve"> will a</w:t>
      </w:r>
      <w:r w:rsidR="00BE4840">
        <w:rPr>
          <w:color w:val="000000"/>
        </w:rPr>
        <w:t xml:space="preserve">lso receive an email from IDOR </w:t>
      </w:r>
      <w:r>
        <w:rPr>
          <w:color w:val="000000"/>
        </w:rPr>
        <w:t xml:space="preserve">for them to complete </w:t>
      </w:r>
      <w:r w:rsidR="00BE4840">
        <w:rPr>
          <w:color w:val="000000"/>
        </w:rPr>
        <w:t>a Project Report</w:t>
      </w:r>
      <w:r w:rsidR="00BE4840">
        <w:rPr>
          <w:rFonts w:cs="Times New Roman"/>
          <w:color w:val="000000"/>
        </w:rPr>
        <w:t>.</w:t>
      </w:r>
    </w:p>
    <w:p w:rsidR="00BE4840" w:rsidRDefault="00BE4840" w:rsidP="001D3B22">
      <w:pPr>
        <w:pStyle w:val="PlainText"/>
        <w:jc w:val="both"/>
      </w:pPr>
    </w:p>
    <w:p w:rsidR="00E67AEB" w:rsidRDefault="00E67AEB" w:rsidP="001D3B22">
      <w:pPr>
        <w:jc w:val="both"/>
        <w:rPr>
          <w:caps/>
        </w:rPr>
      </w:pPr>
      <w:r>
        <w:rPr>
          <w:caps/>
        </w:rPr>
        <w:t xml:space="preserve">Please note that for all Commercial/Industrial projects inSIDE THE CITY OF ottawa, Prevailing Wages must </w:t>
      </w:r>
      <w:r w:rsidR="00DE18C7">
        <w:rPr>
          <w:caps/>
        </w:rPr>
        <w:t xml:space="preserve">BE </w:t>
      </w:r>
      <w:r>
        <w:rPr>
          <w:caps/>
        </w:rPr>
        <w:t>utilized for construcTing the project to take advantage of this BMEC Sales Tax Exemption.</w:t>
      </w:r>
    </w:p>
    <w:p w:rsidR="00FF728A" w:rsidRDefault="00FF728A" w:rsidP="001D3B22">
      <w:pPr>
        <w:jc w:val="both"/>
        <w:rPr>
          <w:color w:val="1F497D"/>
        </w:rPr>
      </w:pPr>
    </w:p>
    <w:p w:rsidR="00AD0DCA" w:rsidRPr="003F4CEB" w:rsidRDefault="00AD0DCA" w:rsidP="001D3B22">
      <w:pPr>
        <w:jc w:val="both"/>
        <w:rPr>
          <w:b/>
          <w:color w:val="1F497D"/>
          <w:sz w:val="28"/>
          <w:szCs w:val="28"/>
        </w:rPr>
      </w:pPr>
      <w:r w:rsidRPr="003F4CEB">
        <w:rPr>
          <w:b/>
          <w:color w:val="1F497D"/>
          <w:sz w:val="28"/>
          <w:szCs w:val="28"/>
        </w:rPr>
        <w:t>Here are a few links to commonly asked questions about the Enterprise Zone.</w:t>
      </w:r>
    </w:p>
    <w:p w:rsidR="00AD0DCA" w:rsidRDefault="00AD0DCA" w:rsidP="00AD0DCA">
      <w:pPr>
        <w:rPr>
          <w:color w:val="1F497D"/>
        </w:rPr>
      </w:pPr>
    </w:p>
    <w:p w:rsidR="00AD0DCA" w:rsidRPr="00AD0DCA" w:rsidRDefault="00AD0DCA" w:rsidP="00AD0DCA">
      <w:pPr>
        <w:rPr>
          <w:rFonts w:cs="Calibri"/>
          <w:u w:val="single"/>
        </w:rPr>
      </w:pPr>
      <w:r w:rsidRPr="00AD0DCA">
        <w:rPr>
          <w:u w:val="single"/>
        </w:rPr>
        <w:t>Enterprise Zone FAQ’s</w:t>
      </w:r>
    </w:p>
    <w:p w:rsidR="00AD0DCA" w:rsidRDefault="000B539D" w:rsidP="00AD0DCA">
      <w:hyperlink r:id="rId7" w:history="1">
        <w:r w:rsidR="00AD0DCA">
          <w:rPr>
            <w:rStyle w:val="Hyperlink"/>
          </w:rPr>
          <w:t>http://www.revenue.state.il.us/Businesses/Incentives/ExemptionFAQs.htm</w:t>
        </w:r>
      </w:hyperlink>
      <w:r w:rsidR="00AD0DCA">
        <w:t xml:space="preserve"> </w:t>
      </w:r>
    </w:p>
    <w:p w:rsidR="00AD0DCA" w:rsidRDefault="00AD0DCA" w:rsidP="00AD0DCA"/>
    <w:p w:rsidR="00AD0DCA" w:rsidRPr="00AD0DCA" w:rsidRDefault="00AD0DCA" w:rsidP="00AD0DCA">
      <w:pPr>
        <w:rPr>
          <w:u w:val="single"/>
        </w:rPr>
      </w:pPr>
      <w:r w:rsidRPr="00AD0DCA">
        <w:rPr>
          <w:u w:val="single"/>
        </w:rPr>
        <w:t>Enterprise Zone Incentives</w:t>
      </w:r>
    </w:p>
    <w:p w:rsidR="00AD0DCA" w:rsidRDefault="000B539D" w:rsidP="00AD0DCA">
      <w:hyperlink r:id="rId8" w:history="1">
        <w:r w:rsidR="00AD0DCA">
          <w:rPr>
            <w:rStyle w:val="Hyperlink"/>
          </w:rPr>
          <w:t>https://www.illinois.gov/dceo/ExpandRelocate/Incentives/taxassistance/Documents/ezqa%202014.pdf</w:t>
        </w:r>
      </w:hyperlink>
      <w:r w:rsidR="00AD0DCA">
        <w:t xml:space="preserve"> </w:t>
      </w:r>
    </w:p>
    <w:p w:rsidR="00AD0DCA" w:rsidRDefault="00AD0DCA" w:rsidP="00AD0DCA"/>
    <w:p w:rsidR="00AD0DCA" w:rsidRPr="00AD0DCA" w:rsidRDefault="00AD0DCA" w:rsidP="00AD0DCA">
      <w:pPr>
        <w:rPr>
          <w:u w:val="single"/>
        </w:rPr>
      </w:pPr>
      <w:r w:rsidRPr="00AD0DCA">
        <w:rPr>
          <w:u w:val="single"/>
        </w:rPr>
        <w:t>Enterprise Zone JCAR Rules</w:t>
      </w:r>
    </w:p>
    <w:p w:rsidR="00AD0DCA" w:rsidRDefault="000B539D" w:rsidP="00AD0DCA">
      <w:hyperlink r:id="rId9" w:history="1">
        <w:r w:rsidR="00AD0DCA">
          <w:rPr>
            <w:rStyle w:val="Hyperlink"/>
          </w:rPr>
          <w:t>ftp://www.ilga.gov/JCAR/AdminCode/014/01400520sections.html</w:t>
        </w:r>
      </w:hyperlink>
      <w:r w:rsidR="00AD0DCA">
        <w:t xml:space="preserve"> </w:t>
      </w:r>
    </w:p>
    <w:p w:rsidR="00AD0DCA" w:rsidRDefault="00AD0DCA" w:rsidP="00AD0DCA">
      <w:pPr>
        <w:rPr>
          <w:color w:val="1F497D"/>
        </w:rPr>
      </w:pPr>
    </w:p>
    <w:p w:rsidR="00AD0DCA" w:rsidRPr="00AD0DCA" w:rsidRDefault="00AD0DCA" w:rsidP="00AD0DCA">
      <w:pPr>
        <w:rPr>
          <w:color w:val="1F497D"/>
          <w:u w:val="single"/>
        </w:rPr>
      </w:pPr>
      <w:r w:rsidRPr="00AD0DCA">
        <w:rPr>
          <w:color w:val="1F497D"/>
          <w:u w:val="single"/>
        </w:rPr>
        <w:t>Illinois Department of Revenue regulations</w:t>
      </w:r>
    </w:p>
    <w:p w:rsidR="00AD0DCA" w:rsidRDefault="000B539D" w:rsidP="00AD0DCA">
      <w:pPr>
        <w:rPr>
          <w:rFonts w:cs="Calibri"/>
        </w:rPr>
      </w:pPr>
      <w:hyperlink r:id="rId10" w:history="1">
        <w:r w:rsidR="00AD0DCA">
          <w:rPr>
            <w:rStyle w:val="Hyperlink"/>
          </w:rPr>
          <w:t>http://www.revenue.state.il.us/legalinformation/regs/part130/130-1951.pdf</w:t>
        </w:r>
      </w:hyperlink>
      <w:r w:rsidR="00AD0DCA">
        <w:t xml:space="preserve"> </w:t>
      </w:r>
    </w:p>
    <w:p w:rsidR="00AD0DCA" w:rsidRDefault="00AD0DCA" w:rsidP="00E67AEB"/>
    <w:p w:rsidR="00AD0DCA" w:rsidRDefault="00AD0DCA" w:rsidP="00E67AEB">
      <w:r>
        <w:t>Also, please feel free to call m</w:t>
      </w:r>
      <w:r w:rsidR="00DE18C7">
        <w:t xml:space="preserve">e </w:t>
      </w:r>
      <w:r>
        <w:t xml:space="preserve">or Nancy Stisser (815-433-0161 x224) with questions.  </w:t>
      </w:r>
    </w:p>
    <w:p w:rsidR="00AD0DCA" w:rsidRDefault="00AD0DCA" w:rsidP="00E67AEB"/>
    <w:p w:rsidR="00AD0DCA" w:rsidRDefault="00E67AEB" w:rsidP="00E67AEB">
      <w:pPr>
        <w:rPr>
          <w:rFonts w:ascii="Bell MT" w:eastAsia="Times New Roman" w:hAnsi="Bell MT" w:cs="Aharoni"/>
          <w:b/>
          <w:noProof/>
        </w:rPr>
      </w:pPr>
      <w:r>
        <w:rPr>
          <w:rFonts w:ascii="Bell MT" w:eastAsia="Times New Roman" w:hAnsi="Bell MT" w:cs="Aharoni"/>
          <w:b/>
          <w:noProof/>
        </w:rPr>
        <w:t>David A. Noble PE</w:t>
      </w:r>
    </w:p>
    <w:p w:rsidR="00E67AEB" w:rsidRPr="00AD0DCA" w:rsidRDefault="00E67AEB" w:rsidP="00E67AEB">
      <w:pPr>
        <w:rPr>
          <w:rFonts w:asciiTheme="minorHAnsi" w:eastAsia="Times New Roman" w:hAnsiTheme="minorHAnsi" w:cstheme="minorHAnsi"/>
          <w:noProof/>
        </w:rPr>
      </w:pPr>
      <w:r w:rsidRPr="00AD0DCA">
        <w:rPr>
          <w:rFonts w:asciiTheme="minorHAnsi" w:eastAsia="Times New Roman" w:hAnsiTheme="minorHAnsi" w:cstheme="minorHAnsi"/>
          <w:noProof/>
        </w:rPr>
        <w:t>Zone Administrator</w:t>
      </w:r>
    </w:p>
    <w:p w:rsidR="00E67AEB" w:rsidRPr="00AD0DCA" w:rsidRDefault="00E67AEB" w:rsidP="00E67AEB">
      <w:pPr>
        <w:rPr>
          <w:rFonts w:asciiTheme="minorHAnsi" w:eastAsia="Times New Roman" w:hAnsiTheme="minorHAnsi" w:cstheme="minorHAnsi"/>
          <w:noProof/>
        </w:rPr>
      </w:pPr>
      <w:r w:rsidRPr="00AD0DCA">
        <w:rPr>
          <w:rFonts w:asciiTheme="minorHAnsi" w:eastAsia="Times New Roman" w:hAnsiTheme="minorHAnsi" w:cstheme="minorHAnsi"/>
          <w:noProof/>
        </w:rPr>
        <w:t>Ottawa Area Enterprise Zone</w:t>
      </w:r>
    </w:p>
    <w:p w:rsidR="00AD0DCA" w:rsidRPr="00AD0DCA" w:rsidRDefault="00AD0DCA" w:rsidP="00E67AEB">
      <w:pPr>
        <w:rPr>
          <w:rFonts w:asciiTheme="minorHAnsi" w:eastAsia="Times New Roman" w:hAnsiTheme="minorHAnsi" w:cstheme="minorHAnsi"/>
          <w:noProof/>
        </w:rPr>
      </w:pPr>
      <w:r w:rsidRPr="00AD0DCA">
        <w:rPr>
          <w:rFonts w:asciiTheme="minorHAnsi" w:eastAsia="Times New Roman" w:hAnsiTheme="minorHAnsi" w:cstheme="minorHAnsi"/>
          <w:noProof/>
        </w:rPr>
        <w:t>301 West Madison Street,  Ottawa, IL  61350</w:t>
      </w:r>
    </w:p>
    <w:p w:rsidR="00E67AEB" w:rsidRDefault="000B539D">
      <w:hyperlink r:id="rId11" w:history="1">
        <w:r w:rsidR="00AD0DCA" w:rsidRPr="00AD0DCA">
          <w:rPr>
            <w:rStyle w:val="Hyperlink"/>
            <w:rFonts w:asciiTheme="minorHAnsi" w:hAnsiTheme="minorHAnsi" w:cstheme="minorHAnsi"/>
          </w:rPr>
          <w:t>dnoble@cityofottawa.org</w:t>
        </w:r>
      </w:hyperlink>
      <w:r w:rsidR="00AD0DCA" w:rsidRPr="00AD0DCA">
        <w:rPr>
          <w:rFonts w:asciiTheme="minorHAnsi" w:hAnsiTheme="minorHAnsi" w:cstheme="minorHAnsi"/>
        </w:rPr>
        <w:t xml:space="preserve">  </w:t>
      </w:r>
      <w:r w:rsidR="00E67AEB" w:rsidRPr="00AD0DCA">
        <w:rPr>
          <w:rFonts w:asciiTheme="minorHAnsi" w:eastAsia="Times New Roman" w:hAnsiTheme="minorHAnsi" w:cstheme="minorHAnsi"/>
          <w:noProof/>
        </w:rPr>
        <w:t>815-433-0161 x220</w:t>
      </w:r>
    </w:p>
    <w:sectPr w:rsidR="00E67AEB" w:rsidSect="003F4CE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1A9C"/>
    <w:multiLevelType w:val="hybridMultilevel"/>
    <w:tmpl w:val="176E5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456A"/>
    <w:multiLevelType w:val="hybridMultilevel"/>
    <w:tmpl w:val="F67C9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749B"/>
    <w:multiLevelType w:val="hybridMultilevel"/>
    <w:tmpl w:val="6DD2A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EB"/>
    <w:rsid w:val="000B539D"/>
    <w:rsid w:val="001925BB"/>
    <w:rsid w:val="001D3B22"/>
    <w:rsid w:val="003008AE"/>
    <w:rsid w:val="003F4CEB"/>
    <w:rsid w:val="008D14F3"/>
    <w:rsid w:val="00AD0DCA"/>
    <w:rsid w:val="00B32330"/>
    <w:rsid w:val="00BE4840"/>
    <w:rsid w:val="00DE18C7"/>
    <w:rsid w:val="00E276CD"/>
    <w:rsid w:val="00E67AEB"/>
    <w:rsid w:val="00F00F66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DEC97-1F36-423B-B0C6-4E94C189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A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7AEB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67AEB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7AEB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E67AEB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linois.gov/dceo/ExpandRelocate/Incentives/taxassistance/Documents/ezqa%20201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venue.state.il.us/Businesses/Incentives/ExemptionFAQ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oble@cityofottawa.org" TargetMode="External"/><Relationship Id="rId11" Type="http://schemas.openxmlformats.org/officeDocument/2006/relationships/hyperlink" Target="mailto:dnoble@cityofottawa.org" TargetMode="External"/><Relationship Id="rId5" Type="http://schemas.openxmlformats.org/officeDocument/2006/relationships/hyperlink" Target="mailto:dnoble@cityofottawa.org" TargetMode="External"/><Relationship Id="rId10" Type="http://schemas.openxmlformats.org/officeDocument/2006/relationships/hyperlink" Target="http://www.revenue.state.il.us/legalinformation/regs/part130/130-195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tp://www.ilga.gov/JCAR/AdminCode/014/01400520sec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Noble</dc:creator>
  <cp:keywords/>
  <dc:description/>
  <cp:lastModifiedBy>David Noble</cp:lastModifiedBy>
  <cp:revision>3</cp:revision>
  <cp:lastPrinted>2018-06-15T16:12:00Z</cp:lastPrinted>
  <dcterms:created xsi:type="dcterms:W3CDTF">2018-06-15T20:59:00Z</dcterms:created>
  <dcterms:modified xsi:type="dcterms:W3CDTF">2019-01-09T14:56:00Z</dcterms:modified>
</cp:coreProperties>
</file>